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47" w:rsidRPr="00EE5F47" w:rsidRDefault="00EE5F47" w:rsidP="00EE5F47">
      <w:pPr>
        <w:suppressAutoHyphens w:val="0"/>
        <w:spacing w:before="100" w:beforeAutospacing="1" w:after="100" w:afterAutospacing="1"/>
        <w:outlineLvl w:val="0"/>
        <w:rPr>
          <w:rFonts w:ascii="Times New Roman" w:eastAsia="Times New Roman" w:hAnsi="Times New Roman" w:cs="Times New Roman"/>
          <w:b/>
          <w:bCs/>
          <w:kern w:val="36"/>
          <w:sz w:val="38"/>
          <w:szCs w:val="38"/>
          <w:lang w:eastAsia="de-DE" w:bidi="ar-SA"/>
        </w:rPr>
      </w:pPr>
      <w:r w:rsidRPr="00EE5F47">
        <w:rPr>
          <w:rFonts w:ascii="Times New Roman" w:eastAsia="Times New Roman" w:hAnsi="Times New Roman" w:cs="Times New Roman"/>
          <w:b/>
          <w:bCs/>
          <w:kern w:val="36"/>
          <w:sz w:val="38"/>
          <w:szCs w:val="38"/>
          <w:lang w:eastAsia="de-DE" w:bidi="ar-SA"/>
        </w:rPr>
        <w:t>Komm, Heil</w:t>
      </w:r>
      <w:r>
        <w:rPr>
          <w:rFonts w:ascii="Times New Roman" w:eastAsia="Times New Roman" w:hAnsi="Times New Roman" w:cs="Times New Roman"/>
          <w:b/>
          <w:bCs/>
          <w:kern w:val="36"/>
          <w:sz w:val="38"/>
          <w:szCs w:val="38"/>
          <w:lang w:eastAsia="de-DE" w:bidi="ar-SA"/>
        </w:rPr>
        <w:t>‘</w:t>
      </w:r>
      <w:r w:rsidRPr="00EE5F47">
        <w:rPr>
          <w:rFonts w:ascii="Times New Roman" w:eastAsia="Times New Roman" w:hAnsi="Times New Roman" w:cs="Times New Roman"/>
          <w:b/>
          <w:bCs/>
          <w:kern w:val="36"/>
          <w:sz w:val="38"/>
          <w:szCs w:val="38"/>
          <w:lang w:eastAsia="de-DE" w:bidi="ar-SA"/>
        </w:rPr>
        <w:t>ger Geist, der Leben schafft</w:t>
      </w:r>
    </w:p>
    <w:p w:rsidR="00EE5F47" w:rsidRPr="00EE5F47" w:rsidRDefault="00EE5F47" w:rsidP="00EE5F47">
      <w:pPr>
        <w:suppressAutoHyphens w:val="0"/>
        <w:spacing w:before="100" w:beforeAutospacing="1" w:after="100" w:afterAutospacing="1"/>
        <w:rPr>
          <w:rFonts w:ascii="Times New Roman" w:eastAsia="Times New Roman" w:hAnsi="Times New Roman" w:cs="Times New Roman"/>
          <w:kern w:val="0"/>
          <w:lang w:eastAsia="de-DE" w:bidi="ar-SA"/>
        </w:rPr>
      </w:pPr>
      <w:r w:rsidRPr="00EE5F47">
        <w:rPr>
          <w:rFonts w:ascii="Times New Roman" w:eastAsia="Times New Roman" w:hAnsi="Times New Roman" w:cs="Times New Roman"/>
          <w:b/>
          <w:bCs/>
          <w:kern w:val="0"/>
          <w:lang w:eastAsia="de-DE" w:bidi="ar-SA"/>
        </w:rPr>
        <w:t>1)</w:t>
      </w:r>
      <w:r w:rsidRPr="00EE5F47">
        <w:rPr>
          <w:rFonts w:ascii="Times New Roman" w:eastAsia="Times New Roman" w:hAnsi="Times New Roman" w:cs="Times New Roman"/>
          <w:kern w:val="0"/>
          <w:lang w:eastAsia="de-DE" w:bidi="ar-SA"/>
        </w:rPr>
        <w:t xml:space="preserve"> Komm, Heil'ger Geist, der Leben schafft,</w:t>
      </w:r>
      <w:r w:rsidRPr="00EE5F47">
        <w:rPr>
          <w:rFonts w:ascii="Times New Roman" w:eastAsia="Times New Roman" w:hAnsi="Times New Roman" w:cs="Times New Roman"/>
          <w:kern w:val="0"/>
          <w:lang w:eastAsia="de-DE" w:bidi="ar-SA"/>
        </w:rPr>
        <w:br/>
        <w:t>erfülle uns mit deiner Kraft.</w:t>
      </w:r>
      <w:r w:rsidRPr="00EE5F47">
        <w:rPr>
          <w:rFonts w:ascii="Times New Roman" w:eastAsia="Times New Roman" w:hAnsi="Times New Roman" w:cs="Times New Roman"/>
          <w:kern w:val="0"/>
          <w:lang w:eastAsia="de-DE" w:bidi="ar-SA"/>
        </w:rPr>
        <w:br/>
        <w:t>Dein Schöpferwort rief uns zum Sein:</w:t>
      </w:r>
      <w:r w:rsidRPr="00EE5F47">
        <w:rPr>
          <w:rFonts w:ascii="Times New Roman" w:eastAsia="Times New Roman" w:hAnsi="Times New Roman" w:cs="Times New Roman"/>
          <w:kern w:val="0"/>
          <w:lang w:eastAsia="de-DE" w:bidi="ar-SA"/>
        </w:rPr>
        <w:br/>
        <w:t>Nun hauch uns Gottes Odem ein.</w:t>
      </w:r>
    </w:p>
    <w:p w:rsidR="00EE5F47" w:rsidRPr="00EE5F47" w:rsidRDefault="00EE5F47" w:rsidP="00EE5F47">
      <w:pPr>
        <w:suppressAutoHyphens w:val="0"/>
        <w:spacing w:before="100" w:beforeAutospacing="1" w:after="100" w:afterAutospacing="1"/>
        <w:rPr>
          <w:rFonts w:ascii="Times New Roman" w:eastAsia="Times New Roman" w:hAnsi="Times New Roman" w:cs="Times New Roman"/>
          <w:kern w:val="0"/>
          <w:lang w:eastAsia="de-DE" w:bidi="ar-SA"/>
        </w:rPr>
      </w:pPr>
      <w:r w:rsidRPr="00EE5F47">
        <w:rPr>
          <w:rFonts w:ascii="Times New Roman" w:eastAsia="Times New Roman" w:hAnsi="Times New Roman" w:cs="Times New Roman"/>
          <w:b/>
          <w:bCs/>
          <w:kern w:val="0"/>
          <w:lang w:eastAsia="de-DE" w:bidi="ar-SA"/>
        </w:rPr>
        <w:t>2)</w:t>
      </w:r>
      <w:r w:rsidRPr="00EE5F47">
        <w:rPr>
          <w:rFonts w:ascii="Times New Roman" w:eastAsia="Times New Roman" w:hAnsi="Times New Roman" w:cs="Times New Roman"/>
          <w:kern w:val="0"/>
          <w:lang w:eastAsia="de-DE" w:bidi="ar-SA"/>
        </w:rPr>
        <w:t xml:space="preserve"> Komm, Tröster, der die Herzen lenkt,</w:t>
      </w:r>
      <w:r w:rsidRPr="00EE5F47">
        <w:rPr>
          <w:rFonts w:ascii="Times New Roman" w:eastAsia="Times New Roman" w:hAnsi="Times New Roman" w:cs="Times New Roman"/>
          <w:kern w:val="0"/>
          <w:lang w:eastAsia="de-DE" w:bidi="ar-SA"/>
        </w:rPr>
        <w:br/>
        <w:t>du Beistand, den der Vater schenkt;</w:t>
      </w:r>
      <w:r w:rsidRPr="00EE5F47">
        <w:rPr>
          <w:rFonts w:ascii="Times New Roman" w:eastAsia="Times New Roman" w:hAnsi="Times New Roman" w:cs="Times New Roman"/>
          <w:kern w:val="0"/>
          <w:lang w:eastAsia="de-DE" w:bidi="ar-SA"/>
        </w:rPr>
        <w:br/>
        <w:t>aus dir</w:t>
      </w:r>
      <w:r>
        <w:rPr>
          <w:rFonts w:ascii="Times New Roman" w:eastAsia="Times New Roman" w:hAnsi="Times New Roman" w:cs="Times New Roman"/>
          <w:kern w:val="0"/>
          <w:lang w:eastAsia="de-DE" w:bidi="ar-SA"/>
        </w:rPr>
        <w:t xml:space="preserve"> strömt Leben, Licht und Glut,</w:t>
      </w:r>
      <w:r>
        <w:rPr>
          <w:rFonts w:ascii="Times New Roman" w:eastAsia="Times New Roman" w:hAnsi="Times New Roman" w:cs="Times New Roman"/>
          <w:kern w:val="0"/>
          <w:lang w:eastAsia="de-DE" w:bidi="ar-SA"/>
        </w:rPr>
        <w:br/>
        <w:t>d</w:t>
      </w:r>
      <w:r w:rsidRPr="00EE5F47">
        <w:rPr>
          <w:rFonts w:ascii="Times New Roman" w:eastAsia="Times New Roman" w:hAnsi="Times New Roman" w:cs="Times New Roman"/>
          <w:kern w:val="0"/>
          <w:lang w:eastAsia="de-DE" w:bidi="ar-SA"/>
        </w:rPr>
        <w:t>u gibst uns Schwachen Kraft und Mut.</w:t>
      </w:r>
    </w:p>
    <w:p w:rsidR="00EE5F47" w:rsidRPr="00EE5F47" w:rsidRDefault="00EE5F47" w:rsidP="00EE5F47">
      <w:pPr>
        <w:suppressAutoHyphens w:val="0"/>
        <w:spacing w:before="100" w:beforeAutospacing="1" w:after="100" w:afterAutospacing="1"/>
        <w:rPr>
          <w:rFonts w:ascii="Times New Roman" w:eastAsia="Times New Roman" w:hAnsi="Times New Roman" w:cs="Times New Roman"/>
          <w:kern w:val="0"/>
          <w:lang w:eastAsia="de-DE" w:bidi="ar-SA"/>
        </w:rPr>
      </w:pPr>
      <w:r w:rsidRPr="00EE5F47">
        <w:rPr>
          <w:rFonts w:ascii="Times New Roman" w:eastAsia="Times New Roman" w:hAnsi="Times New Roman" w:cs="Times New Roman"/>
          <w:b/>
          <w:bCs/>
          <w:kern w:val="0"/>
          <w:lang w:eastAsia="de-DE" w:bidi="ar-SA"/>
        </w:rPr>
        <w:t>3)</w:t>
      </w:r>
      <w:r w:rsidRPr="00EE5F47">
        <w:rPr>
          <w:rFonts w:ascii="Times New Roman" w:eastAsia="Times New Roman" w:hAnsi="Times New Roman" w:cs="Times New Roman"/>
          <w:kern w:val="0"/>
          <w:lang w:eastAsia="de-DE" w:bidi="ar-SA"/>
        </w:rPr>
        <w:t xml:space="preserve"> Dich sendet Gottes Allmacht aus</w:t>
      </w:r>
      <w:r w:rsidRPr="00EE5F47">
        <w:rPr>
          <w:rFonts w:ascii="Times New Roman" w:eastAsia="Times New Roman" w:hAnsi="Times New Roman" w:cs="Times New Roman"/>
          <w:kern w:val="0"/>
          <w:lang w:eastAsia="de-DE" w:bidi="ar-SA"/>
        </w:rPr>
        <w:br/>
        <w:t>in Feuer und in Sturmes Braus;</w:t>
      </w:r>
      <w:r w:rsidRPr="00EE5F47">
        <w:rPr>
          <w:rFonts w:ascii="Times New Roman" w:eastAsia="Times New Roman" w:hAnsi="Times New Roman" w:cs="Times New Roman"/>
          <w:kern w:val="0"/>
          <w:lang w:eastAsia="de-DE" w:bidi="ar-SA"/>
        </w:rPr>
        <w:br/>
        <w:t>du öffnest uns den stummen Mund</w:t>
      </w:r>
      <w:r w:rsidRPr="00EE5F47">
        <w:rPr>
          <w:rFonts w:ascii="Times New Roman" w:eastAsia="Times New Roman" w:hAnsi="Times New Roman" w:cs="Times New Roman"/>
          <w:kern w:val="0"/>
          <w:lang w:eastAsia="de-DE" w:bidi="ar-SA"/>
        </w:rPr>
        <w:br/>
        <w:t>und machst der Welt die Wahrheit kund.</w:t>
      </w:r>
    </w:p>
    <w:p w:rsidR="00EE5F47" w:rsidRPr="00EE5F47" w:rsidRDefault="00EE5F47" w:rsidP="00EE5F47">
      <w:pPr>
        <w:suppressAutoHyphens w:val="0"/>
        <w:spacing w:before="100" w:beforeAutospacing="1" w:after="100" w:afterAutospacing="1"/>
        <w:rPr>
          <w:rFonts w:ascii="Times New Roman" w:eastAsia="Times New Roman" w:hAnsi="Times New Roman" w:cs="Times New Roman"/>
          <w:kern w:val="0"/>
          <w:lang w:eastAsia="de-DE" w:bidi="ar-SA"/>
        </w:rPr>
      </w:pPr>
      <w:r w:rsidRPr="00EE5F47">
        <w:rPr>
          <w:rFonts w:ascii="Times New Roman" w:eastAsia="Times New Roman" w:hAnsi="Times New Roman" w:cs="Times New Roman"/>
          <w:b/>
          <w:bCs/>
          <w:kern w:val="0"/>
          <w:lang w:eastAsia="de-DE" w:bidi="ar-SA"/>
        </w:rPr>
        <w:t>4)</w:t>
      </w:r>
      <w:r w:rsidRPr="00EE5F47">
        <w:rPr>
          <w:rFonts w:ascii="Times New Roman" w:eastAsia="Times New Roman" w:hAnsi="Times New Roman" w:cs="Times New Roman"/>
          <w:kern w:val="0"/>
          <w:lang w:eastAsia="de-DE" w:bidi="ar-SA"/>
        </w:rPr>
        <w:t xml:space="preserve"> Entflamme Sinne und Gemüt,</w:t>
      </w:r>
      <w:r w:rsidRPr="00EE5F47">
        <w:rPr>
          <w:rFonts w:ascii="Times New Roman" w:eastAsia="Times New Roman" w:hAnsi="Times New Roman" w:cs="Times New Roman"/>
          <w:kern w:val="0"/>
          <w:lang w:eastAsia="de-DE" w:bidi="ar-SA"/>
        </w:rPr>
        <w:br/>
        <w:t>dass Liebe unser Herz durchglüht</w:t>
      </w:r>
      <w:r w:rsidRPr="00EE5F47">
        <w:rPr>
          <w:rFonts w:ascii="Times New Roman" w:eastAsia="Times New Roman" w:hAnsi="Times New Roman" w:cs="Times New Roman"/>
          <w:kern w:val="0"/>
          <w:lang w:eastAsia="de-DE" w:bidi="ar-SA"/>
        </w:rPr>
        <w:br/>
        <w:t>und unser schwaches Fleisch und Blut</w:t>
      </w:r>
      <w:r w:rsidRPr="00EE5F47">
        <w:rPr>
          <w:rFonts w:ascii="Times New Roman" w:eastAsia="Times New Roman" w:hAnsi="Times New Roman" w:cs="Times New Roman"/>
          <w:kern w:val="0"/>
          <w:lang w:eastAsia="de-DE" w:bidi="ar-SA"/>
        </w:rPr>
        <w:br/>
        <w:t>in deiner Kraft das Gute tut.</w:t>
      </w:r>
    </w:p>
    <w:p w:rsidR="00EE5F47" w:rsidRPr="00EE5F47" w:rsidRDefault="00EE5F47" w:rsidP="00EE5F47">
      <w:pPr>
        <w:suppressAutoHyphens w:val="0"/>
        <w:spacing w:before="100" w:beforeAutospacing="1" w:after="100" w:afterAutospacing="1"/>
        <w:rPr>
          <w:rFonts w:ascii="Times New Roman" w:eastAsia="Times New Roman" w:hAnsi="Times New Roman" w:cs="Times New Roman"/>
          <w:kern w:val="0"/>
          <w:lang w:eastAsia="de-DE" w:bidi="ar-SA"/>
        </w:rPr>
      </w:pPr>
      <w:r w:rsidRPr="00EE5F47">
        <w:rPr>
          <w:rFonts w:ascii="Times New Roman" w:eastAsia="Times New Roman" w:hAnsi="Times New Roman" w:cs="Times New Roman"/>
          <w:b/>
          <w:bCs/>
          <w:kern w:val="0"/>
          <w:lang w:eastAsia="de-DE" w:bidi="ar-SA"/>
        </w:rPr>
        <w:t>5)</w:t>
      </w:r>
      <w:r w:rsidRPr="00EE5F47">
        <w:rPr>
          <w:rFonts w:ascii="Times New Roman" w:eastAsia="Times New Roman" w:hAnsi="Times New Roman" w:cs="Times New Roman"/>
          <w:kern w:val="0"/>
          <w:lang w:eastAsia="de-DE" w:bidi="ar-SA"/>
        </w:rPr>
        <w:t xml:space="preserve"> Die Macht des Bösen banne weit,</w:t>
      </w:r>
      <w:r w:rsidRPr="00EE5F47">
        <w:rPr>
          <w:rFonts w:ascii="Times New Roman" w:eastAsia="Times New Roman" w:hAnsi="Times New Roman" w:cs="Times New Roman"/>
          <w:kern w:val="0"/>
          <w:lang w:eastAsia="de-DE" w:bidi="ar-SA"/>
        </w:rPr>
        <w:br/>
        <w:t>schenk deinen Frieden allezeit.</w:t>
      </w:r>
      <w:r w:rsidRPr="00EE5F47">
        <w:rPr>
          <w:rFonts w:ascii="Times New Roman" w:eastAsia="Times New Roman" w:hAnsi="Times New Roman" w:cs="Times New Roman"/>
          <w:kern w:val="0"/>
          <w:lang w:eastAsia="de-DE" w:bidi="ar-SA"/>
        </w:rPr>
        <w:br/>
        <w:t>Erhalte uns auf rechter Bahn,</w:t>
      </w:r>
      <w:r w:rsidRPr="00EE5F47">
        <w:rPr>
          <w:rFonts w:ascii="Times New Roman" w:eastAsia="Times New Roman" w:hAnsi="Times New Roman" w:cs="Times New Roman"/>
          <w:kern w:val="0"/>
          <w:lang w:eastAsia="de-DE" w:bidi="ar-SA"/>
        </w:rPr>
        <w:br/>
        <w:t>dass Unheil uns nicht schaden kann.</w:t>
      </w:r>
    </w:p>
    <w:p w:rsidR="00EE5F47" w:rsidRPr="00EE5F47" w:rsidRDefault="00EE5F47" w:rsidP="00EE5F47">
      <w:pPr>
        <w:suppressAutoHyphens w:val="0"/>
        <w:spacing w:before="100" w:beforeAutospacing="1" w:after="100" w:afterAutospacing="1"/>
        <w:rPr>
          <w:rFonts w:ascii="Times New Roman" w:eastAsia="Times New Roman" w:hAnsi="Times New Roman" w:cs="Times New Roman"/>
          <w:kern w:val="0"/>
          <w:lang w:eastAsia="de-DE" w:bidi="ar-SA"/>
        </w:rPr>
      </w:pPr>
      <w:r w:rsidRPr="00EE5F47">
        <w:rPr>
          <w:rFonts w:ascii="Times New Roman" w:eastAsia="Times New Roman" w:hAnsi="Times New Roman" w:cs="Times New Roman"/>
          <w:b/>
          <w:bCs/>
          <w:kern w:val="0"/>
          <w:lang w:eastAsia="de-DE" w:bidi="ar-SA"/>
        </w:rPr>
        <w:t>6)</w:t>
      </w:r>
      <w:r w:rsidRPr="00EE5F47">
        <w:rPr>
          <w:rFonts w:ascii="Times New Roman" w:eastAsia="Times New Roman" w:hAnsi="Times New Roman" w:cs="Times New Roman"/>
          <w:kern w:val="0"/>
          <w:lang w:eastAsia="de-DE" w:bidi="ar-SA"/>
        </w:rPr>
        <w:t xml:space="preserve"> Lass gläubig uns den Vater sehn,</w:t>
      </w:r>
      <w:r w:rsidRPr="00EE5F47">
        <w:rPr>
          <w:rFonts w:ascii="Times New Roman" w:eastAsia="Times New Roman" w:hAnsi="Times New Roman" w:cs="Times New Roman"/>
          <w:kern w:val="0"/>
          <w:lang w:eastAsia="de-DE" w:bidi="ar-SA"/>
        </w:rPr>
        <w:br/>
        <w:t>sein Ebenbild, den Sohn, verstehn</w:t>
      </w:r>
      <w:r w:rsidRPr="00EE5F47">
        <w:rPr>
          <w:rFonts w:ascii="Times New Roman" w:eastAsia="Times New Roman" w:hAnsi="Times New Roman" w:cs="Times New Roman"/>
          <w:kern w:val="0"/>
          <w:lang w:eastAsia="de-DE" w:bidi="ar-SA"/>
        </w:rPr>
        <w:br/>
        <w:t>und dir vertraun, der uns durchdringt</w:t>
      </w:r>
      <w:r w:rsidRPr="00EE5F47">
        <w:rPr>
          <w:rFonts w:ascii="Times New Roman" w:eastAsia="Times New Roman" w:hAnsi="Times New Roman" w:cs="Times New Roman"/>
          <w:kern w:val="0"/>
          <w:lang w:eastAsia="de-DE" w:bidi="ar-SA"/>
        </w:rPr>
        <w:br/>
        <w:t>und uns das Leben Gottes bringt.</w:t>
      </w:r>
    </w:p>
    <w:p w:rsidR="00EE5F47" w:rsidRPr="00EE5F47" w:rsidRDefault="00EE5F47" w:rsidP="00EE5F47">
      <w:pPr>
        <w:suppressAutoHyphens w:val="0"/>
        <w:spacing w:before="100" w:beforeAutospacing="1" w:after="100" w:afterAutospacing="1"/>
        <w:rPr>
          <w:rFonts w:ascii="Times New Roman" w:eastAsia="Times New Roman" w:hAnsi="Times New Roman" w:cs="Times New Roman"/>
          <w:kern w:val="0"/>
          <w:lang w:eastAsia="de-DE" w:bidi="ar-SA"/>
        </w:rPr>
      </w:pPr>
      <w:r w:rsidRPr="00EE5F47">
        <w:rPr>
          <w:rFonts w:ascii="Times New Roman" w:eastAsia="Times New Roman" w:hAnsi="Times New Roman" w:cs="Times New Roman"/>
          <w:b/>
          <w:bCs/>
          <w:kern w:val="0"/>
          <w:lang w:eastAsia="de-DE" w:bidi="ar-SA"/>
        </w:rPr>
        <w:t>7)</w:t>
      </w:r>
      <w:r w:rsidRPr="00EE5F47">
        <w:rPr>
          <w:rFonts w:ascii="Times New Roman" w:eastAsia="Times New Roman" w:hAnsi="Times New Roman" w:cs="Times New Roman"/>
          <w:kern w:val="0"/>
          <w:lang w:eastAsia="de-DE" w:bidi="ar-SA"/>
        </w:rPr>
        <w:t xml:space="preserve"> den Vater auf dem ewgen Thron</w:t>
      </w:r>
      <w:r w:rsidRPr="00EE5F47">
        <w:rPr>
          <w:rFonts w:ascii="Times New Roman" w:eastAsia="Times New Roman" w:hAnsi="Times New Roman" w:cs="Times New Roman"/>
          <w:kern w:val="0"/>
          <w:lang w:eastAsia="de-DE" w:bidi="ar-SA"/>
        </w:rPr>
        <w:br/>
        <w:t>und seinen auferstandnen Sohn,</w:t>
      </w:r>
      <w:r w:rsidRPr="00EE5F47">
        <w:rPr>
          <w:rFonts w:ascii="Times New Roman" w:eastAsia="Times New Roman" w:hAnsi="Times New Roman" w:cs="Times New Roman"/>
          <w:kern w:val="0"/>
          <w:lang w:eastAsia="de-DE" w:bidi="ar-SA"/>
        </w:rPr>
        <w:br/>
        <w:t>dich, Odem Gottes, Heilger Geist,</w:t>
      </w:r>
      <w:r w:rsidRPr="00EE5F47">
        <w:rPr>
          <w:rFonts w:ascii="Times New Roman" w:eastAsia="Times New Roman" w:hAnsi="Times New Roman" w:cs="Times New Roman"/>
          <w:kern w:val="0"/>
          <w:lang w:eastAsia="de-DE" w:bidi="ar-SA"/>
        </w:rPr>
        <w:br/>
        <w:t>auf ewig Erd und Himmel preist.</w:t>
      </w:r>
    </w:p>
    <w:p w:rsidR="00EE5F47" w:rsidRPr="00EE5F47" w:rsidRDefault="00EE5F47" w:rsidP="00EE5F47">
      <w:pPr>
        <w:suppressAutoHyphens w:val="0"/>
        <w:spacing w:before="100" w:beforeAutospacing="1" w:after="100" w:afterAutospacing="1"/>
        <w:rPr>
          <w:rFonts w:ascii="Times New Roman" w:eastAsia="Times New Roman" w:hAnsi="Times New Roman" w:cs="Times New Roman"/>
          <w:i/>
          <w:iCs/>
          <w:kern w:val="0"/>
          <w:lang w:eastAsia="de-DE" w:bidi="ar-SA"/>
        </w:rPr>
      </w:pPr>
      <w:r w:rsidRPr="00EE5F47">
        <w:rPr>
          <w:rFonts w:ascii="Times New Roman" w:eastAsia="Times New Roman" w:hAnsi="Times New Roman" w:cs="Times New Roman"/>
          <w:i/>
          <w:iCs/>
          <w:kern w:val="0"/>
          <w:lang w:eastAsia="de-DE" w:bidi="ar-SA"/>
        </w:rPr>
        <w:t>"Komm, Heilger Geist"; ist ein Hymnus zum Heiligen Geist ("Hymnus de Spiritu Sancto"). Er stammt aus dem 9. Jahrhundert und geht textlich auf den heiligen Rhabanus Maurus zurück.</w:t>
      </w:r>
    </w:p>
    <w:p w:rsidR="00EE5F47" w:rsidRDefault="00EE5F47" w:rsidP="005B06F3">
      <w:pPr>
        <w:pStyle w:val="KeinLeerraum"/>
        <w:rPr>
          <w:rFonts w:cs="Arial"/>
          <w:szCs w:val="36"/>
        </w:rPr>
      </w:pPr>
    </w:p>
    <w:p w:rsidR="005B06F3" w:rsidRPr="00EE5F47" w:rsidRDefault="005B06F3" w:rsidP="005B06F3">
      <w:pPr>
        <w:pStyle w:val="KeinLeerraum"/>
        <w:rPr>
          <w:rFonts w:cs="Arial"/>
          <w:szCs w:val="36"/>
        </w:rPr>
      </w:pPr>
      <w:r w:rsidRPr="00EE5F47">
        <w:rPr>
          <w:rFonts w:cs="Arial"/>
          <w:szCs w:val="36"/>
        </w:rPr>
        <w:t>Verse 1 + 2 (Michael)</w:t>
      </w:r>
    </w:p>
    <w:p w:rsidR="005B06F3" w:rsidRDefault="00EE5F47" w:rsidP="005B06F3">
      <w:pPr>
        <w:pStyle w:val="KeinLeerraum"/>
        <w:rPr>
          <w:rFonts w:cs="Arial"/>
          <w:szCs w:val="36"/>
        </w:rPr>
      </w:pPr>
      <w:r w:rsidRPr="00EE5F47">
        <w:rPr>
          <w:rFonts w:cs="Arial"/>
          <w:i/>
          <w:szCs w:val="36"/>
        </w:rPr>
        <w:t>„Komm, Heil‘ger Geist, der Leben schafft“</w:t>
      </w:r>
      <w:r>
        <w:rPr>
          <w:rFonts w:cs="Arial"/>
          <w:szCs w:val="36"/>
        </w:rPr>
        <w:t xml:space="preserve"> – </w:t>
      </w:r>
      <w:r w:rsidRPr="00EE5F47">
        <w:rPr>
          <w:rFonts w:cs="Arial"/>
          <w:i/>
          <w:szCs w:val="36"/>
        </w:rPr>
        <w:t>„Dein Schöpferwort rief uns zum Sein“</w:t>
      </w:r>
      <w:r>
        <w:rPr>
          <w:rFonts w:cs="Arial"/>
          <w:szCs w:val="36"/>
        </w:rPr>
        <w:t xml:space="preserve"> – zwei markante </w:t>
      </w:r>
      <w:r>
        <w:rPr>
          <w:rFonts w:cs="Arial"/>
          <w:szCs w:val="36"/>
        </w:rPr>
        <w:lastRenderedPageBreak/>
        <w:t>Halbsätze in der sog. Pfingstsequenz, deren erste beiden Strophen wir eben gehört haben.</w:t>
      </w:r>
    </w:p>
    <w:p w:rsidR="00EE5F47" w:rsidRPr="00EE5F47" w:rsidRDefault="00EE5F47" w:rsidP="005B06F3">
      <w:pPr>
        <w:pStyle w:val="KeinLeerraum"/>
        <w:rPr>
          <w:rFonts w:cs="Arial"/>
          <w:szCs w:val="36"/>
        </w:rPr>
      </w:pPr>
      <w:r>
        <w:rPr>
          <w:rFonts w:cs="Arial"/>
          <w:szCs w:val="36"/>
        </w:rPr>
        <w:t>Der Geist Gottes ist also schöpferisch, kreativ, lebendig. Er bringt Vielfalt hervor.</w:t>
      </w:r>
    </w:p>
    <w:p w:rsidR="00EE5F47" w:rsidRDefault="00EE5F47" w:rsidP="005B06F3">
      <w:pPr>
        <w:pStyle w:val="KeinLeerraum"/>
        <w:rPr>
          <w:rFonts w:cs="Arial"/>
          <w:szCs w:val="36"/>
        </w:rPr>
      </w:pPr>
      <w:r>
        <w:rPr>
          <w:rFonts w:cs="Arial"/>
          <w:szCs w:val="36"/>
        </w:rPr>
        <w:t>Mal ehrlich, wir Katholiken tun uns manchmal schon recht schwer mit dem Thema „Vielfalt“. Bei uns herrscht nicht selten eine gewisse Einseitigkeit, ja Ausschließlichkeit vor. Die vermeintliche Wahrheit wird bisweilen überstrapaziert.</w:t>
      </w:r>
    </w:p>
    <w:p w:rsidR="00EE5F47" w:rsidRDefault="00EE5F47" w:rsidP="005B06F3">
      <w:pPr>
        <w:pStyle w:val="KeinLeerraum"/>
        <w:rPr>
          <w:rFonts w:cs="Arial"/>
          <w:szCs w:val="36"/>
        </w:rPr>
      </w:pPr>
      <w:r>
        <w:rPr>
          <w:rFonts w:cs="Arial"/>
          <w:szCs w:val="36"/>
        </w:rPr>
        <w:t>Es wird polarisiert: „</w:t>
      </w:r>
      <w:r w:rsidR="003D5B91">
        <w:rPr>
          <w:rFonts w:cs="Arial"/>
          <w:szCs w:val="36"/>
        </w:rPr>
        <w:t>Das ist wahr -</w:t>
      </w:r>
      <w:r w:rsidR="003D5E84" w:rsidRPr="00EE5F47">
        <w:rPr>
          <w:rFonts w:cs="Arial"/>
          <w:szCs w:val="36"/>
        </w:rPr>
        <w:t xml:space="preserve"> das nicht.</w:t>
      </w:r>
      <w:r>
        <w:rPr>
          <w:rFonts w:cs="Arial"/>
          <w:szCs w:val="36"/>
        </w:rPr>
        <w:t>“</w:t>
      </w:r>
      <w:r w:rsidR="00D01061">
        <w:rPr>
          <w:rFonts w:cs="Arial"/>
          <w:szCs w:val="36"/>
        </w:rPr>
        <w:t xml:space="preserve"> „So musst du glauben, so nicht.“ – „Die heilige Kirche und die böse Welt“.</w:t>
      </w:r>
    </w:p>
    <w:p w:rsidR="00EE5F47" w:rsidRDefault="003D5B91" w:rsidP="005B06F3">
      <w:pPr>
        <w:pStyle w:val="KeinLeerraum"/>
        <w:rPr>
          <w:rFonts w:cs="Arial"/>
          <w:szCs w:val="36"/>
        </w:rPr>
      </w:pPr>
      <w:r>
        <w:rPr>
          <w:rFonts w:cs="Arial"/>
          <w:szCs w:val="36"/>
        </w:rPr>
        <w:t xml:space="preserve">Neuem wird erst </w:t>
      </w:r>
      <w:r w:rsidR="00EE5F47">
        <w:rPr>
          <w:rFonts w:cs="Arial"/>
          <w:szCs w:val="36"/>
        </w:rPr>
        <w:t>mal eher mit Skepsis begegnet.</w:t>
      </w:r>
    </w:p>
    <w:p w:rsidR="00D01061" w:rsidRDefault="00D01061" w:rsidP="005B06F3">
      <w:pPr>
        <w:pStyle w:val="KeinLeerraum"/>
        <w:rPr>
          <w:rFonts w:cs="Arial"/>
          <w:szCs w:val="36"/>
        </w:rPr>
      </w:pPr>
      <w:r>
        <w:rPr>
          <w:rFonts w:cs="Arial"/>
          <w:szCs w:val="36"/>
        </w:rPr>
        <w:t>Gott sei Dank gibt es allerdings immer wieder mutige Menschen, die offen sind für Neues; die davon ausgehen, dass der Geist Gottes dynamisch wirkt, nicht statisch.</w:t>
      </w:r>
    </w:p>
    <w:p w:rsidR="00D01061" w:rsidRDefault="00D01061" w:rsidP="005B06F3">
      <w:pPr>
        <w:pStyle w:val="KeinLeerraum"/>
        <w:rPr>
          <w:rFonts w:cs="Arial"/>
          <w:szCs w:val="36"/>
        </w:rPr>
      </w:pPr>
      <w:r>
        <w:rPr>
          <w:rFonts w:cs="Arial"/>
          <w:szCs w:val="36"/>
        </w:rPr>
        <w:t>So hat sich die Kirche trotz aller Widerstände immer wieder erneuern können, gilt doch der Grundsatz: „Ecclesia semper reformanda“ - „Die Kirche muss immer wieder erneuert werden.“ Sie muss auf die Zeichen der Zeit hin aufmerksam sein.</w:t>
      </w:r>
    </w:p>
    <w:p w:rsidR="00D01061" w:rsidRDefault="00D01061" w:rsidP="005B06F3">
      <w:pPr>
        <w:pStyle w:val="KeinLeerraum"/>
        <w:rPr>
          <w:rFonts w:cs="Arial"/>
          <w:szCs w:val="36"/>
        </w:rPr>
      </w:pPr>
      <w:r>
        <w:rPr>
          <w:rFonts w:cs="Arial"/>
          <w:szCs w:val="36"/>
        </w:rPr>
        <w:lastRenderedPageBreak/>
        <w:t xml:space="preserve">So wird </w:t>
      </w:r>
      <w:r w:rsidR="005B06F3" w:rsidRPr="00EE5F47">
        <w:rPr>
          <w:rFonts w:cs="Arial"/>
          <w:szCs w:val="36"/>
        </w:rPr>
        <w:t>Vielfalt</w:t>
      </w:r>
      <w:r>
        <w:rPr>
          <w:rFonts w:cs="Arial"/>
          <w:szCs w:val="36"/>
        </w:rPr>
        <w:t xml:space="preserve"> in der Kirche möglich</w:t>
      </w:r>
      <w:r w:rsidR="005B06F3" w:rsidRPr="00EE5F47">
        <w:rPr>
          <w:rFonts w:cs="Arial"/>
          <w:szCs w:val="36"/>
        </w:rPr>
        <w:t xml:space="preserve">! </w:t>
      </w:r>
      <w:r>
        <w:rPr>
          <w:rFonts w:cs="Arial"/>
          <w:szCs w:val="36"/>
        </w:rPr>
        <w:t xml:space="preserve">So bekommt sie viele Gesichter. Und überhaupt: </w:t>
      </w:r>
      <w:r w:rsidR="005B06F3" w:rsidRPr="00EE5F47">
        <w:rPr>
          <w:rFonts w:cs="Arial"/>
          <w:szCs w:val="36"/>
        </w:rPr>
        <w:t xml:space="preserve">Gott </w:t>
      </w:r>
      <w:r>
        <w:rPr>
          <w:rFonts w:cs="Arial"/>
          <w:szCs w:val="36"/>
        </w:rPr>
        <w:t xml:space="preserve">selber </w:t>
      </w:r>
      <w:r w:rsidR="005B06F3" w:rsidRPr="00EE5F47">
        <w:rPr>
          <w:rFonts w:cs="Arial"/>
          <w:szCs w:val="36"/>
        </w:rPr>
        <w:t xml:space="preserve">ist </w:t>
      </w:r>
      <w:r>
        <w:rPr>
          <w:rFonts w:cs="Arial"/>
          <w:szCs w:val="36"/>
        </w:rPr>
        <w:t>in sich schon dynamisch, vielfältig, ist er doch dreifaltig einer.</w:t>
      </w:r>
    </w:p>
    <w:p w:rsidR="005B06F3" w:rsidRPr="00EE5F47" w:rsidRDefault="005B06F3" w:rsidP="005B06F3">
      <w:pPr>
        <w:pStyle w:val="KeinLeerraum"/>
        <w:rPr>
          <w:rFonts w:cs="Arial"/>
          <w:szCs w:val="36"/>
        </w:rPr>
      </w:pPr>
    </w:p>
    <w:p w:rsidR="00D01061" w:rsidRDefault="00D01061" w:rsidP="005B06F3">
      <w:pPr>
        <w:pStyle w:val="KeinLeerraum"/>
        <w:rPr>
          <w:rFonts w:cs="Arial"/>
          <w:szCs w:val="36"/>
        </w:rPr>
      </w:pPr>
      <w:r>
        <w:rPr>
          <w:rFonts w:cs="Arial"/>
          <w:szCs w:val="36"/>
        </w:rPr>
        <w:t>Was unsere christlichen Kirchen angeht, vor allem die evangelische und katholische, so wird es meiner Meinung nach entscheidend sein, die Vielfalt und jeweilige Andersartigkeit anzunehmen. Stichwort: „Einheit in Vielfalt“</w:t>
      </w:r>
    </w:p>
    <w:p w:rsidR="00D01061" w:rsidRDefault="00D01061" w:rsidP="005B06F3">
      <w:pPr>
        <w:pStyle w:val="KeinLeerraum"/>
        <w:rPr>
          <w:rFonts w:cs="Arial"/>
          <w:szCs w:val="36"/>
        </w:rPr>
      </w:pPr>
      <w:r>
        <w:rPr>
          <w:rFonts w:cs="Arial"/>
          <w:szCs w:val="36"/>
        </w:rPr>
        <w:t xml:space="preserve">Wenn wir gemeinsam auf Jesus </w:t>
      </w:r>
      <w:r w:rsidR="005B06F3" w:rsidRPr="00EE5F47">
        <w:rPr>
          <w:rFonts w:cs="Arial"/>
          <w:szCs w:val="36"/>
        </w:rPr>
        <w:t xml:space="preserve">Christus </w:t>
      </w:r>
      <w:r>
        <w:rPr>
          <w:rFonts w:cs="Arial"/>
          <w:szCs w:val="36"/>
        </w:rPr>
        <w:t>schauen, dann werden wir immer mehr zueinander finden könne</w:t>
      </w:r>
      <w:r w:rsidR="003D5B91">
        <w:rPr>
          <w:rFonts w:cs="Arial"/>
          <w:szCs w:val="36"/>
        </w:rPr>
        <w:t>n</w:t>
      </w:r>
      <w:r>
        <w:rPr>
          <w:rFonts w:cs="Arial"/>
          <w:szCs w:val="36"/>
        </w:rPr>
        <w:t>, ohne unsere jeweilige eigene Identität aufzugeben.</w:t>
      </w:r>
    </w:p>
    <w:p w:rsidR="00046147" w:rsidRDefault="00046147" w:rsidP="005B06F3">
      <w:pPr>
        <w:pStyle w:val="KeinLeerraum"/>
        <w:rPr>
          <w:rFonts w:cs="Arial"/>
          <w:szCs w:val="36"/>
        </w:rPr>
      </w:pPr>
      <w:r>
        <w:rPr>
          <w:rFonts w:cs="Arial"/>
          <w:szCs w:val="36"/>
        </w:rPr>
        <w:t xml:space="preserve">Blicken wir daher mehr </w:t>
      </w:r>
      <w:r w:rsidR="003D5B91">
        <w:rPr>
          <w:rFonts w:cs="Arial"/>
          <w:szCs w:val="36"/>
        </w:rPr>
        <w:t>auf die Gemeinsamkeiten</w:t>
      </w:r>
      <w:r w:rsidR="0099174F">
        <w:rPr>
          <w:rFonts w:cs="Arial"/>
          <w:szCs w:val="36"/>
        </w:rPr>
        <w:t>!</w:t>
      </w:r>
    </w:p>
    <w:p w:rsidR="005B06F3" w:rsidRPr="00EE5F47" w:rsidRDefault="00046147" w:rsidP="005B06F3">
      <w:pPr>
        <w:pStyle w:val="KeinLeerraum"/>
        <w:rPr>
          <w:rFonts w:cs="Arial"/>
          <w:szCs w:val="36"/>
        </w:rPr>
      </w:pPr>
      <w:r>
        <w:rPr>
          <w:rFonts w:cs="Arial"/>
          <w:szCs w:val="36"/>
        </w:rPr>
        <w:t xml:space="preserve">Und überhaupt: Die Essenz unseres Glaubens ist doch dieselbe. Wir sprechen im Grunde genommen das gleiche </w:t>
      </w:r>
      <w:r w:rsidR="005B06F3" w:rsidRPr="00EE5F47">
        <w:rPr>
          <w:rFonts w:cs="Arial"/>
          <w:szCs w:val="36"/>
        </w:rPr>
        <w:t>Glaubensbekenntnis, auch wenn das eine</w:t>
      </w:r>
      <w:r>
        <w:rPr>
          <w:rFonts w:cs="Arial"/>
          <w:szCs w:val="36"/>
        </w:rPr>
        <w:t>, einzige</w:t>
      </w:r>
      <w:r w:rsidR="005B06F3" w:rsidRPr="00EE5F47">
        <w:rPr>
          <w:rFonts w:cs="Arial"/>
          <w:szCs w:val="36"/>
        </w:rPr>
        <w:t xml:space="preserve"> Wo</w:t>
      </w:r>
      <w:r>
        <w:rPr>
          <w:rFonts w:cs="Arial"/>
          <w:szCs w:val="36"/>
        </w:rPr>
        <w:t>rt „katholisch“ auftaucht. H</w:t>
      </w:r>
      <w:r w:rsidR="005B06F3" w:rsidRPr="00EE5F47">
        <w:rPr>
          <w:rFonts w:cs="Arial"/>
          <w:szCs w:val="36"/>
        </w:rPr>
        <w:t xml:space="preserve">ier </w:t>
      </w:r>
      <w:r>
        <w:rPr>
          <w:rFonts w:cs="Arial"/>
          <w:szCs w:val="36"/>
        </w:rPr>
        <w:t xml:space="preserve">meint es </w:t>
      </w:r>
      <w:r w:rsidR="005B06F3" w:rsidRPr="00EE5F47">
        <w:rPr>
          <w:rFonts w:cs="Arial"/>
          <w:szCs w:val="36"/>
        </w:rPr>
        <w:t xml:space="preserve">allerdings </w:t>
      </w:r>
      <w:r>
        <w:rPr>
          <w:rFonts w:cs="Arial"/>
          <w:szCs w:val="36"/>
        </w:rPr>
        <w:t xml:space="preserve">ausdrücklich </w:t>
      </w:r>
      <w:r w:rsidR="005B06F3" w:rsidRPr="00EE5F47">
        <w:rPr>
          <w:rFonts w:cs="Arial"/>
          <w:szCs w:val="36"/>
        </w:rPr>
        <w:t xml:space="preserve">nicht </w:t>
      </w:r>
      <w:r>
        <w:rPr>
          <w:rFonts w:cs="Arial"/>
          <w:szCs w:val="36"/>
        </w:rPr>
        <w:t>„römisch-katholisch“</w:t>
      </w:r>
      <w:r w:rsidR="005B06F3" w:rsidRPr="00EE5F47">
        <w:rPr>
          <w:rFonts w:cs="Arial"/>
          <w:szCs w:val="36"/>
        </w:rPr>
        <w:t xml:space="preserve">, sondern </w:t>
      </w:r>
      <w:r>
        <w:rPr>
          <w:rFonts w:cs="Arial"/>
          <w:szCs w:val="36"/>
        </w:rPr>
        <w:t>„umfassend“, „allgemein“. Wer weiß, v</w:t>
      </w:r>
      <w:r w:rsidR="005B06F3" w:rsidRPr="00EE5F47">
        <w:rPr>
          <w:rFonts w:cs="Arial"/>
          <w:szCs w:val="36"/>
        </w:rPr>
        <w:t xml:space="preserve">ielleicht können wir uns </w:t>
      </w:r>
      <w:r>
        <w:rPr>
          <w:rFonts w:cs="Arial"/>
          <w:szCs w:val="36"/>
        </w:rPr>
        <w:t xml:space="preserve">künftig </w:t>
      </w:r>
      <w:r w:rsidR="005B06F3" w:rsidRPr="00EE5F47">
        <w:rPr>
          <w:rFonts w:cs="Arial"/>
          <w:szCs w:val="36"/>
        </w:rPr>
        <w:t>auch einm</w:t>
      </w:r>
      <w:r>
        <w:rPr>
          <w:rFonts w:cs="Arial"/>
          <w:szCs w:val="36"/>
        </w:rPr>
        <w:t>al auf das gleiche Wort einigen, weil wir ja dasselbe meinen.</w:t>
      </w:r>
    </w:p>
    <w:p w:rsidR="003D5E84" w:rsidRPr="00EE5F47" w:rsidRDefault="003D5E84" w:rsidP="005B06F3">
      <w:pPr>
        <w:pStyle w:val="KeinLeerraum"/>
        <w:rPr>
          <w:rFonts w:cs="Arial"/>
          <w:szCs w:val="36"/>
        </w:rPr>
      </w:pPr>
    </w:p>
    <w:p w:rsidR="003D5E84" w:rsidRPr="002053C6" w:rsidRDefault="003D5E84" w:rsidP="005B06F3">
      <w:pPr>
        <w:pStyle w:val="KeinLeerraum"/>
        <w:rPr>
          <w:rFonts w:cs="Arial"/>
          <w:szCs w:val="36"/>
        </w:rPr>
      </w:pPr>
      <w:r w:rsidRPr="002053C6">
        <w:rPr>
          <w:rFonts w:cs="Arial"/>
          <w:szCs w:val="36"/>
        </w:rPr>
        <w:lastRenderedPageBreak/>
        <w:t>Ein Thema</w:t>
      </w:r>
      <w:r w:rsidR="00046147" w:rsidRPr="002053C6">
        <w:rPr>
          <w:rFonts w:cs="Arial"/>
          <w:szCs w:val="36"/>
        </w:rPr>
        <w:t xml:space="preserve"> noch</w:t>
      </w:r>
      <w:r w:rsidRPr="002053C6">
        <w:rPr>
          <w:rFonts w:cs="Arial"/>
          <w:szCs w:val="36"/>
        </w:rPr>
        <w:t>, das uns derzeit stark be</w:t>
      </w:r>
      <w:r w:rsidR="00046147" w:rsidRPr="002053C6">
        <w:rPr>
          <w:rFonts w:cs="Arial"/>
          <w:szCs w:val="36"/>
        </w:rPr>
        <w:t>schäftigt, ist die propagierte</w:t>
      </w:r>
      <w:r w:rsidRPr="002053C6">
        <w:rPr>
          <w:rFonts w:cs="Arial"/>
          <w:szCs w:val="36"/>
        </w:rPr>
        <w:t xml:space="preserve"> Vielfalt der Geschlechter. Und </w:t>
      </w:r>
      <w:r w:rsidR="00046147" w:rsidRPr="002053C6">
        <w:rPr>
          <w:rFonts w:cs="Arial"/>
          <w:szCs w:val="36"/>
        </w:rPr>
        <w:t xml:space="preserve">tatsächlich können wir </w:t>
      </w:r>
      <w:r w:rsidRPr="002053C6">
        <w:rPr>
          <w:rFonts w:cs="Arial"/>
          <w:szCs w:val="36"/>
        </w:rPr>
        <w:t>uns fragen</w:t>
      </w:r>
      <w:r w:rsidR="00046147" w:rsidRPr="002053C6">
        <w:rPr>
          <w:rFonts w:cs="Arial"/>
          <w:szCs w:val="36"/>
        </w:rPr>
        <w:t xml:space="preserve"> bzw. hinterfragen lassen</w:t>
      </w:r>
      <w:r w:rsidRPr="002053C6">
        <w:rPr>
          <w:rFonts w:cs="Arial"/>
          <w:szCs w:val="36"/>
        </w:rPr>
        <w:t>:</w:t>
      </w:r>
    </w:p>
    <w:p w:rsidR="003D5E84" w:rsidRPr="002053C6" w:rsidRDefault="003D5E84" w:rsidP="005B06F3">
      <w:pPr>
        <w:pStyle w:val="KeinLeerraum"/>
        <w:rPr>
          <w:rFonts w:cs="Arial"/>
          <w:szCs w:val="36"/>
        </w:rPr>
      </w:pPr>
      <w:r w:rsidRPr="002053C6">
        <w:rPr>
          <w:rFonts w:cs="Arial"/>
          <w:szCs w:val="36"/>
        </w:rPr>
        <w:t>Sollte es s</w:t>
      </w:r>
      <w:r w:rsidR="00046147" w:rsidRPr="002053C6">
        <w:rPr>
          <w:rFonts w:cs="Arial"/>
          <w:szCs w:val="36"/>
        </w:rPr>
        <w:t>ich wissenschaftlich klar herausstellen: N</w:t>
      </w:r>
      <w:r w:rsidRPr="002053C6">
        <w:rPr>
          <w:rFonts w:cs="Arial"/>
          <w:szCs w:val="36"/>
        </w:rPr>
        <w:t xml:space="preserve">eben Männlein und Weiblein </w:t>
      </w:r>
      <w:r w:rsidR="00046147" w:rsidRPr="002053C6">
        <w:rPr>
          <w:rFonts w:cs="Arial"/>
          <w:szCs w:val="36"/>
        </w:rPr>
        <w:t>gibt’s tatsächlich</w:t>
      </w:r>
      <w:r w:rsidRPr="002053C6">
        <w:rPr>
          <w:rFonts w:cs="Arial"/>
          <w:szCs w:val="36"/>
        </w:rPr>
        <w:t xml:space="preserve"> weiter</w:t>
      </w:r>
      <w:r w:rsidR="00046147" w:rsidRPr="002053C6">
        <w:rPr>
          <w:rFonts w:cs="Arial"/>
          <w:szCs w:val="36"/>
        </w:rPr>
        <w:t>e Formen sexueller Identität – Könnte</w:t>
      </w:r>
      <w:r w:rsidRPr="002053C6">
        <w:rPr>
          <w:rFonts w:cs="Arial"/>
          <w:szCs w:val="36"/>
        </w:rPr>
        <w:t xml:space="preserve"> ich das akzeptieren?</w:t>
      </w:r>
    </w:p>
    <w:p w:rsidR="00046147" w:rsidRPr="002053C6" w:rsidRDefault="00046147" w:rsidP="005B06F3">
      <w:pPr>
        <w:pStyle w:val="KeinLeerraum"/>
        <w:rPr>
          <w:rFonts w:cs="Arial"/>
          <w:szCs w:val="36"/>
        </w:rPr>
      </w:pPr>
      <w:r w:rsidRPr="002053C6">
        <w:rPr>
          <w:rFonts w:cs="Arial"/>
          <w:szCs w:val="36"/>
        </w:rPr>
        <w:t>Könnte</w:t>
      </w:r>
      <w:r w:rsidR="003D5E84" w:rsidRPr="002053C6">
        <w:rPr>
          <w:rFonts w:cs="Arial"/>
          <w:szCs w:val="36"/>
        </w:rPr>
        <w:t xml:space="preserve"> ich </w:t>
      </w:r>
      <w:r w:rsidRPr="002053C6">
        <w:rPr>
          <w:rFonts w:cs="Arial"/>
          <w:szCs w:val="36"/>
        </w:rPr>
        <w:t xml:space="preserve">wenigstens versuchen, </w:t>
      </w:r>
      <w:r w:rsidR="003D5E84" w:rsidRPr="002053C6">
        <w:rPr>
          <w:rFonts w:cs="Arial"/>
          <w:szCs w:val="36"/>
        </w:rPr>
        <w:t>mich in Menschen ein</w:t>
      </w:r>
      <w:r w:rsidRPr="002053C6">
        <w:rPr>
          <w:rFonts w:cs="Arial"/>
          <w:szCs w:val="36"/>
        </w:rPr>
        <w:t>zu</w:t>
      </w:r>
      <w:r w:rsidR="003D5E84" w:rsidRPr="002053C6">
        <w:rPr>
          <w:rFonts w:cs="Arial"/>
          <w:szCs w:val="36"/>
        </w:rPr>
        <w:t>fühlen, die sich weder männlich noch weiblich betrachten und bisher darunter gelitten haben, dass sie nicht wirklich angenommen worden sind, vi</w:t>
      </w:r>
      <w:r w:rsidRPr="002053C6">
        <w:rPr>
          <w:rFonts w:cs="Arial"/>
          <w:szCs w:val="36"/>
        </w:rPr>
        <w:t>elleicht sogar verspottet, ausgegrenzt.</w:t>
      </w:r>
    </w:p>
    <w:p w:rsidR="00E82066" w:rsidRPr="002053C6" w:rsidRDefault="00046147" w:rsidP="005B06F3">
      <w:pPr>
        <w:pStyle w:val="KeinLeerraum"/>
        <w:rPr>
          <w:rFonts w:cs="Arial"/>
          <w:szCs w:val="36"/>
        </w:rPr>
      </w:pPr>
      <w:r w:rsidRPr="002053C6">
        <w:rPr>
          <w:rFonts w:cs="Arial"/>
          <w:szCs w:val="36"/>
        </w:rPr>
        <w:t>N</w:t>
      </w:r>
      <w:r w:rsidR="003D5E84" w:rsidRPr="002053C6">
        <w:rPr>
          <w:rFonts w:cs="Arial"/>
          <w:szCs w:val="36"/>
        </w:rPr>
        <w:t xml:space="preserve">eulich </w:t>
      </w:r>
      <w:r w:rsidRPr="002053C6">
        <w:rPr>
          <w:rFonts w:cs="Arial"/>
          <w:szCs w:val="36"/>
        </w:rPr>
        <w:t xml:space="preserve">hab‘ ich </w:t>
      </w:r>
      <w:r w:rsidR="003D5E84" w:rsidRPr="002053C6">
        <w:rPr>
          <w:rFonts w:cs="Arial"/>
          <w:szCs w:val="36"/>
        </w:rPr>
        <w:t>von einer Studie erfahren, die besagt, dass z. B. an Schulen immer no</w:t>
      </w:r>
      <w:r w:rsidRPr="002053C6">
        <w:rPr>
          <w:rFonts w:cs="Arial"/>
          <w:szCs w:val="36"/>
        </w:rPr>
        <w:t>ch fast die Hälfte der Kinder und Jugendlichen</w:t>
      </w:r>
      <w:r w:rsidR="003D5E84" w:rsidRPr="002053C6">
        <w:rPr>
          <w:rFonts w:cs="Arial"/>
          <w:szCs w:val="36"/>
        </w:rPr>
        <w:t xml:space="preserve"> </w:t>
      </w:r>
      <w:r w:rsidRPr="002053C6">
        <w:rPr>
          <w:rFonts w:cs="Arial"/>
          <w:szCs w:val="36"/>
        </w:rPr>
        <w:t>diverse Menschen ausgrenzen, verachten</w:t>
      </w:r>
      <w:r w:rsidR="003D5E84" w:rsidRPr="002053C6">
        <w:rPr>
          <w:rFonts w:cs="Arial"/>
          <w:szCs w:val="36"/>
        </w:rPr>
        <w:t>.</w:t>
      </w:r>
      <w:r w:rsidRPr="002053C6">
        <w:rPr>
          <w:rFonts w:cs="Arial"/>
          <w:szCs w:val="36"/>
        </w:rPr>
        <w:t xml:space="preserve"> – Aus christlicher Sicht ist meiner Meinung nach allen Menschen mit Würde und Respekt zu begegnen. Auf einem anderen Blatt steht natürlich, inwieweit Dinge gefordert werden, die den Menschen letztlich zum Schöpfer, zu Gott machen wollen, wenn nä</w:t>
      </w:r>
      <w:r w:rsidR="002053C6" w:rsidRPr="002053C6">
        <w:rPr>
          <w:rFonts w:cs="Arial"/>
          <w:szCs w:val="36"/>
        </w:rPr>
        <w:t>mlich alles machbar erscheint.</w:t>
      </w:r>
    </w:p>
    <w:p w:rsidR="002053C6" w:rsidRPr="002053C6" w:rsidRDefault="002053C6" w:rsidP="005B06F3">
      <w:pPr>
        <w:pStyle w:val="KeinLeerraum"/>
        <w:rPr>
          <w:rFonts w:cs="Arial"/>
          <w:szCs w:val="36"/>
        </w:rPr>
      </w:pPr>
      <w:r>
        <w:rPr>
          <w:rFonts w:cs="Arial"/>
          <w:szCs w:val="36"/>
        </w:rPr>
        <w:t>Wie auch immer, entscheidend wird es</w:t>
      </w:r>
      <w:bookmarkStart w:id="0" w:name="_GoBack"/>
      <w:bookmarkEnd w:id="0"/>
      <w:r w:rsidRPr="002053C6">
        <w:rPr>
          <w:rFonts w:cs="Arial"/>
          <w:szCs w:val="36"/>
        </w:rPr>
        <w:t xml:space="preserve"> sein, dass </w:t>
      </w:r>
      <w:r w:rsidRPr="002053C6">
        <w:t xml:space="preserve">Partnerschaft </w:t>
      </w:r>
      <w:r w:rsidRPr="002053C6">
        <w:t xml:space="preserve">in Liebe </w:t>
      </w:r>
      <w:r w:rsidRPr="002053C6">
        <w:t xml:space="preserve">gedacht und gelebt wird: Mit </w:t>
      </w:r>
      <w:r w:rsidRPr="002053C6">
        <w:lastRenderedPageBreak/>
        <w:t xml:space="preserve">Verlässlichkeit, </w:t>
      </w:r>
      <w:r w:rsidRPr="002053C6">
        <w:t>Treue, Vergebungsbereitschaft und</w:t>
      </w:r>
      <w:r w:rsidRPr="002053C6">
        <w:t xml:space="preserve"> gegenseitiger Achtung</w:t>
      </w:r>
      <w:r w:rsidRPr="002053C6">
        <w:t>.</w:t>
      </w:r>
    </w:p>
    <w:sectPr w:rsidR="002053C6" w:rsidRPr="002053C6">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840" w:rsidRDefault="00DB1840" w:rsidP="008C23F2">
      <w:r>
        <w:separator/>
      </w:r>
    </w:p>
  </w:endnote>
  <w:endnote w:type="continuationSeparator" w:id="0">
    <w:p w:rsidR="00DB1840" w:rsidRDefault="00DB1840" w:rsidP="008C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3F2" w:rsidRDefault="008C23F2">
    <w:pPr>
      <w:pStyle w:val="Fuzeile"/>
    </w:pPr>
    <w:r>
      <w:fldChar w:fldCharType="begin"/>
    </w:r>
    <w:r>
      <w:instrText xml:space="preserve"> PAGE   \* MERGEFORMAT </w:instrText>
    </w:r>
    <w:r>
      <w:fldChar w:fldCharType="separate"/>
    </w:r>
    <w:r w:rsidR="00A53FE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840" w:rsidRDefault="00DB1840" w:rsidP="008C23F2">
      <w:r>
        <w:separator/>
      </w:r>
    </w:p>
  </w:footnote>
  <w:footnote w:type="continuationSeparator" w:id="0">
    <w:p w:rsidR="00DB1840" w:rsidRDefault="00DB1840" w:rsidP="008C2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F3"/>
    <w:rsid w:val="00046147"/>
    <w:rsid w:val="002053C6"/>
    <w:rsid w:val="003D5B91"/>
    <w:rsid w:val="003D5E84"/>
    <w:rsid w:val="004E17BE"/>
    <w:rsid w:val="005B06F3"/>
    <w:rsid w:val="008C23F2"/>
    <w:rsid w:val="0099174F"/>
    <w:rsid w:val="009D218D"/>
    <w:rsid w:val="00A222AF"/>
    <w:rsid w:val="00A53FE1"/>
    <w:rsid w:val="00D01061"/>
    <w:rsid w:val="00DB1840"/>
    <w:rsid w:val="00E82066"/>
    <w:rsid w:val="00EE5F47"/>
    <w:rsid w:val="00F75C91"/>
    <w:rsid w:val="00FD6A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1FB5"/>
  <w15:chartTrackingRefBased/>
  <w15:docId w15:val="{7AA68E4E-D340-4502-AC39-473E9EBB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06F3"/>
    <w:pPr>
      <w:suppressAutoHyphens/>
      <w:spacing w:after="0" w:line="240" w:lineRule="auto"/>
    </w:pPr>
    <w:rPr>
      <w:rFonts w:ascii="Arial" w:eastAsia="NSimSun" w:hAnsi="Arial" w:cs="Lucida Sans"/>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Basisvorlage"/>
    <w:uiPriority w:val="1"/>
    <w:qFormat/>
    <w:rsid w:val="00A222AF"/>
    <w:pPr>
      <w:spacing w:after="0" w:line="360" w:lineRule="auto"/>
      <w:jc w:val="both"/>
    </w:pPr>
    <w:rPr>
      <w:rFonts w:ascii="Arial" w:hAnsi="Arial"/>
      <w:sz w:val="36"/>
    </w:rPr>
  </w:style>
  <w:style w:type="paragraph" w:styleId="Kopfzeile">
    <w:name w:val="header"/>
    <w:basedOn w:val="Standard"/>
    <w:link w:val="KopfzeileZchn"/>
    <w:uiPriority w:val="99"/>
    <w:unhideWhenUsed/>
    <w:rsid w:val="008C23F2"/>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8C23F2"/>
    <w:rPr>
      <w:rFonts w:ascii="Arial" w:eastAsia="NSimSun" w:hAnsi="Arial" w:cs="Mangal"/>
      <w:kern w:val="2"/>
      <w:sz w:val="24"/>
      <w:szCs w:val="21"/>
      <w:lang w:eastAsia="zh-CN" w:bidi="hi-IN"/>
    </w:rPr>
  </w:style>
  <w:style w:type="paragraph" w:styleId="Fuzeile">
    <w:name w:val="footer"/>
    <w:basedOn w:val="Standard"/>
    <w:link w:val="FuzeileZchn"/>
    <w:uiPriority w:val="99"/>
    <w:unhideWhenUsed/>
    <w:rsid w:val="008C23F2"/>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8C23F2"/>
    <w:rPr>
      <w:rFonts w:ascii="Arial" w:eastAsia="NSimSun" w:hAnsi="Arial"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03201">
      <w:bodyDiv w:val="1"/>
      <w:marLeft w:val="0"/>
      <w:marRight w:val="0"/>
      <w:marTop w:val="0"/>
      <w:marBottom w:val="0"/>
      <w:divBdr>
        <w:top w:val="none" w:sz="0" w:space="0" w:color="auto"/>
        <w:left w:val="none" w:sz="0" w:space="0" w:color="auto"/>
        <w:bottom w:val="none" w:sz="0" w:space="0" w:color="auto"/>
        <w:right w:val="none" w:sz="0" w:space="0" w:color="auto"/>
      </w:divBdr>
    </w:div>
    <w:div w:id="459617037">
      <w:bodyDiv w:val="1"/>
      <w:marLeft w:val="0"/>
      <w:marRight w:val="0"/>
      <w:marTop w:val="0"/>
      <w:marBottom w:val="0"/>
      <w:divBdr>
        <w:top w:val="none" w:sz="0" w:space="0" w:color="auto"/>
        <w:left w:val="none" w:sz="0" w:space="0" w:color="auto"/>
        <w:bottom w:val="none" w:sz="0" w:space="0" w:color="auto"/>
        <w:right w:val="none" w:sz="0" w:space="0" w:color="auto"/>
      </w:divBdr>
      <w:divsChild>
        <w:div w:id="107088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3852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Kratschmer Michael</dc:creator>
  <cp:keywords/>
  <dc:description/>
  <cp:lastModifiedBy>Kratschmer Michael</cp:lastModifiedBy>
  <cp:revision>5</cp:revision>
  <dcterms:created xsi:type="dcterms:W3CDTF">2023-05-24T07:50:00Z</dcterms:created>
  <dcterms:modified xsi:type="dcterms:W3CDTF">2023-05-26T08:22:00Z</dcterms:modified>
</cp:coreProperties>
</file>